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2C4A">
      <w:pPr>
        <w:rPr>
          <w:rFonts w:ascii="Georgia" w:hAnsi="Georgia"/>
          <w:b/>
          <w:bCs/>
          <w:sz w:val="39"/>
          <w:szCs w:val="39"/>
          <w:shd w:val="clear" w:color="auto" w:fill="FFFFFF"/>
        </w:rPr>
      </w:pPr>
      <w:r>
        <w:rPr>
          <w:rFonts w:ascii="Georgia" w:hAnsi="Georgia"/>
          <w:b/>
          <w:bCs/>
          <w:sz w:val="39"/>
          <w:szCs w:val="39"/>
          <w:shd w:val="clear" w:color="auto" w:fill="FFFFFF"/>
        </w:rPr>
        <w:t>Овощи на столе – здоровье в доме</w:t>
      </w:r>
    </w:p>
    <w:p w:rsidR="00042C4A" w:rsidRPr="00042C4A" w:rsidRDefault="00042C4A" w:rsidP="00042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042C4A">
        <w:rPr>
          <w:rFonts w:ascii="Georgia" w:eastAsia="Times New Roman" w:hAnsi="Georgia" w:cs="Times New Roman"/>
          <w:i/>
          <w:iCs/>
          <w:sz w:val="39"/>
          <w:szCs w:val="39"/>
        </w:rPr>
        <w:t xml:space="preserve">Хрен да редька, да капуста </w:t>
      </w:r>
      <w:proofErr w:type="gramStart"/>
      <w:r w:rsidRPr="00042C4A">
        <w:rPr>
          <w:rFonts w:ascii="Georgia" w:eastAsia="Times New Roman" w:hAnsi="Georgia" w:cs="Times New Roman"/>
          <w:i/>
          <w:iCs/>
          <w:sz w:val="39"/>
          <w:szCs w:val="39"/>
        </w:rPr>
        <w:t>лихого</w:t>
      </w:r>
      <w:proofErr w:type="gramEnd"/>
      <w:r w:rsidRPr="00042C4A">
        <w:rPr>
          <w:rFonts w:ascii="Georgia" w:eastAsia="Times New Roman" w:hAnsi="Georgia" w:cs="Times New Roman"/>
          <w:i/>
          <w:iCs/>
          <w:sz w:val="39"/>
          <w:szCs w:val="39"/>
        </w:rPr>
        <w:t xml:space="preserve"> не допустят.</w:t>
      </w:r>
    </w:p>
    <w:p w:rsidR="00042C4A" w:rsidRPr="00042C4A" w:rsidRDefault="00042C4A" w:rsidP="00042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042C4A">
        <w:rPr>
          <w:rFonts w:ascii="Georgia" w:eastAsia="Times New Roman" w:hAnsi="Georgia" w:cs="Times New Roman"/>
          <w:i/>
          <w:iCs/>
          <w:sz w:val="39"/>
          <w:szCs w:val="39"/>
        </w:rPr>
        <w:t>Капуста не пуста, сама летит в уста.</w:t>
      </w:r>
    </w:p>
    <w:p w:rsidR="00042C4A" w:rsidRPr="00042C4A" w:rsidRDefault="00042C4A" w:rsidP="00042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042C4A">
        <w:rPr>
          <w:rFonts w:ascii="Georgia" w:eastAsia="Times New Roman" w:hAnsi="Georgia" w:cs="Times New Roman"/>
          <w:i/>
          <w:iCs/>
          <w:sz w:val="39"/>
          <w:szCs w:val="39"/>
        </w:rPr>
        <w:t>Свёкла - красная девица, да с зеленою косицей, на столе она царица, для здоровья пригодится.</w:t>
      </w:r>
    </w:p>
    <w:p w:rsidR="00042C4A" w:rsidRPr="00042C4A" w:rsidRDefault="00042C4A" w:rsidP="00042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042C4A">
        <w:rPr>
          <w:rFonts w:ascii="Georgia" w:eastAsia="Times New Roman" w:hAnsi="Georgia" w:cs="Times New Roman"/>
          <w:i/>
          <w:iCs/>
          <w:sz w:val="39"/>
          <w:szCs w:val="39"/>
        </w:rPr>
        <w:t>Морковь прибавляет кровь.</w:t>
      </w:r>
    </w:p>
    <w:p w:rsidR="00042C4A" w:rsidRPr="00042C4A" w:rsidRDefault="00042C4A" w:rsidP="00042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042C4A">
        <w:rPr>
          <w:rFonts w:ascii="Georgia" w:eastAsia="Times New Roman" w:hAnsi="Georgia" w:cs="Times New Roman"/>
          <w:i/>
          <w:iCs/>
          <w:sz w:val="39"/>
          <w:szCs w:val="39"/>
        </w:rPr>
        <w:t xml:space="preserve">Семь перемен, а всё одна редька: редька </w:t>
      </w:r>
      <w:proofErr w:type="spellStart"/>
      <w:r w:rsidRPr="00042C4A">
        <w:rPr>
          <w:rFonts w:ascii="Georgia" w:eastAsia="Times New Roman" w:hAnsi="Georgia" w:cs="Times New Roman"/>
          <w:i/>
          <w:iCs/>
          <w:sz w:val="39"/>
          <w:szCs w:val="39"/>
        </w:rPr>
        <w:t>триха</w:t>
      </w:r>
      <w:proofErr w:type="spellEnd"/>
      <w:r w:rsidRPr="00042C4A">
        <w:rPr>
          <w:rFonts w:ascii="Georgia" w:eastAsia="Times New Roman" w:hAnsi="Georgia" w:cs="Times New Roman"/>
          <w:i/>
          <w:iCs/>
          <w:sz w:val="39"/>
          <w:szCs w:val="39"/>
        </w:rPr>
        <w:t xml:space="preserve">, редька </w:t>
      </w:r>
      <w:proofErr w:type="spellStart"/>
      <w:r w:rsidRPr="00042C4A">
        <w:rPr>
          <w:rFonts w:ascii="Georgia" w:eastAsia="Times New Roman" w:hAnsi="Georgia" w:cs="Times New Roman"/>
          <w:i/>
          <w:iCs/>
          <w:sz w:val="39"/>
          <w:szCs w:val="39"/>
        </w:rPr>
        <w:t>ломтиха</w:t>
      </w:r>
      <w:proofErr w:type="spellEnd"/>
      <w:r w:rsidRPr="00042C4A">
        <w:rPr>
          <w:rFonts w:ascii="Georgia" w:eastAsia="Times New Roman" w:hAnsi="Georgia" w:cs="Times New Roman"/>
          <w:i/>
          <w:iCs/>
          <w:sz w:val="39"/>
          <w:szCs w:val="39"/>
        </w:rPr>
        <w:t>, редька с квасом, редька с маслом, редька в кусочках, редька в брусочках да редька целиком.</w:t>
      </w:r>
    </w:p>
    <w:p w:rsidR="00042C4A" w:rsidRPr="00042C4A" w:rsidRDefault="00042C4A" w:rsidP="00042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042C4A">
        <w:rPr>
          <w:rFonts w:ascii="Georgia" w:eastAsia="Times New Roman" w:hAnsi="Georgia" w:cs="Times New Roman"/>
          <w:i/>
          <w:iCs/>
          <w:sz w:val="39"/>
          <w:szCs w:val="39"/>
        </w:rPr>
        <w:t>Зелень на столе – здоровье на сто лет.</w:t>
      </w:r>
    </w:p>
    <w:p w:rsidR="00042C4A" w:rsidRPr="00042C4A" w:rsidRDefault="00042C4A" w:rsidP="00042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042C4A">
        <w:rPr>
          <w:rFonts w:ascii="Georgia" w:eastAsia="Times New Roman" w:hAnsi="Georgia" w:cs="Times New Roman"/>
          <w:i/>
          <w:iCs/>
          <w:sz w:val="39"/>
          <w:szCs w:val="39"/>
        </w:rPr>
        <w:t>Молодец, что огурец, а огурец, что молодец.</w:t>
      </w:r>
    </w:p>
    <w:p w:rsidR="00042C4A" w:rsidRPr="00042C4A" w:rsidRDefault="00042C4A" w:rsidP="00042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042C4A">
        <w:rPr>
          <w:rFonts w:ascii="Georgia" w:eastAsia="Times New Roman" w:hAnsi="Georgia" w:cs="Times New Roman"/>
          <w:i/>
          <w:iCs/>
          <w:sz w:val="39"/>
          <w:szCs w:val="39"/>
        </w:rPr>
        <w:t>Обед без овощей – праздник без музыки.</w:t>
      </w:r>
    </w:p>
    <w:p w:rsidR="00042C4A" w:rsidRPr="00042C4A" w:rsidRDefault="00042C4A" w:rsidP="00042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042C4A">
        <w:rPr>
          <w:rFonts w:ascii="Georgia" w:eastAsia="Times New Roman" w:hAnsi="Georgia" w:cs="Times New Roman"/>
          <w:i/>
          <w:iCs/>
          <w:sz w:val="39"/>
          <w:szCs w:val="39"/>
        </w:rPr>
        <w:t>Овощи – кладовая здоровья.</w:t>
      </w:r>
    </w:p>
    <w:p w:rsidR="00042C4A" w:rsidRPr="00042C4A" w:rsidRDefault="00042C4A" w:rsidP="00042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9"/>
          <w:szCs w:val="39"/>
        </w:rPr>
      </w:pPr>
      <w:r w:rsidRPr="00042C4A">
        <w:rPr>
          <w:rFonts w:ascii="Georgia" w:eastAsia="Times New Roman" w:hAnsi="Georgia" w:cs="Times New Roman"/>
          <w:i/>
          <w:iCs/>
          <w:sz w:val="39"/>
          <w:szCs w:val="39"/>
        </w:rPr>
        <w:t>Ни один ро</w:t>
      </w:r>
      <w:r>
        <w:rPr>
          <w:rFonts w:ascii="Georgia" w:eastAsia="Times New Roman" w:hAnsi="Georgia" w:cs="Times New Roman"/>
          <w:i/>
          <w:iCs/>
          <w:sz w:val="39"/>
          <w:szCs w:val="39"/>
        </w:rPr>
        <w:t>т</w:t>
      </w:r>
      <w:r w:rsidRPr="00042C4A">
        <w:rPr>
          <w:rFonts w:ascii="Georgia" w:eastAsia="Times New Roman" w:hAnsi="Georgia" w:cs="Times New Roman"/>
          <w:i/>
          <w:iCs/>
          <w:sz w:val="39"/>
          <w:szCs w:val="39"/>
        </w:rPr>
        <w:t xml:space="preserve"> без капусты не живёт</w:t>
      </w:r>
      <w:r w:rsidRPr="00042C4A">
        <w:rPr>
          <w:rFonts w:ascii="Georgia" w:eastAsia="Times New Roman" w:hAnsi="Georgia" w:cs="Times New Roman"/>
          <w:b/>
          <w:bCs/>
          <w:sz w:val="39"/>
          <w:szCs w:val="39"/>
        </w:rPr>
        <w:t>.</w:t>
      </w:r>
    </w:p>
    <w:p w:rsidR="00042C4A" w:rsidRDefault="00042C4A" w:rsidP="00042C4A">
      <w:hyperlink r:id="rId5" w:history="1">
        <w:r w:rsidRPr="00042C4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br/>
        </w:r>
      </w:hyperlink>
    </w:p>
    <w:sectPr w:rsidR="0004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FC2"/>
    <w:multiLevelType w:val="multilevel"/>
    <w:tmpl w:val="BAF8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42C4A"/>
    <w:rsid w:val="0004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um.ru/upload/medialibrary/6fc/6fc5e72d70be55c838e296f7341267f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2019-04-11T05:29:00Z</dcterms:created>
  <dcterms:modified xsi:type="dcterms:W3CDTF">2019-04-11T05:32:00Z</dcterms:modified>
</cp:coreProperties>
</file>